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250E3C" w14:textId="77777777" w:rsidR="00125542" w:rsidRDefault="00125542">
      <w:pPr>
        <w:widowControl w:val="0"/>
        <w:spacing w:before="2" w:line="240" w:lineRule="auto"/>
        <w:ind w:right="2715"/>
        <w:rPr>
          <w:sz w:val="13"/>
          <w:szCs w:val="13"/>
        </w:rPr>
      </w:pPr>
    </w:p>
    <w:p w14:paraId="04B56E8F" w14:textId="30300153" w:rsidR="00125542" w:rsidRDefault="0093051F">
      <w:pPr>
        <w:widowControl w:val="0"/>
        <w:tabs>
          <w:tab w:val="left" w:pos="2909"/>
        </w:tabs>
        <w:spacing w:before="74" w:line="324" w:lineRule="auto"/>
        <w:ind w:right="329"/>
        <w:rPr>
          <w:i/>
          <w:sz w:val="18"/>
          <w:szCs w:val="18"/>
        </w:rPr>
      </w:pPr>
      <w:r>
        <w:rPr>
          <w:i/>
          <w:color w:val="231F20"/>
          <w:sz w:val="18"/>
          <w:szCs w:val="18"/>
        </w:rPr>
        <w:t xml:space="preserve">  </w:t>
      </w:r>
      <w:r w:rsidR="00000000">
        <w:rPr>
          <w:i/>
          <w:color w:val="231F20"/>
          <w:sz w:val="18"/>
          <w:szCs w:val="18"/>
        </w:rPr>
        <w:t>Email:  info@2din.cz</w:t>
      </w:r>
      <w:r w:rsidR="00000000">
        <w:rPr>
          <w:i/>
          <w:color w:val="231F20"/>
          <w:sz w:val="18"/>
          <w:szCs w:val="18"/>
        </w:rPr>
        <w:tab/>
        <w:t xml:space="preserve">  Telefonní číslo: +420 774 19 55 33</w:t>
      </w:r>
      <w:r w:rsidR="00000000">
        <w:rPr>
          <w:i/>
          <w:color w:val="231F20"/>
          <w:sz w:val="18"/>
          <w:szCs w:val="18"/>
        </w:rPr>
        <w:tab/>
      </w:r>
      <w:r w:rsidR="00000000">
        <w:rPr>
          <w:i/>
          <w:color w:val="231F20"/>
          <w:sz w:val="18"/>
          <w:szCs w:val="18"/>
        </w:rPr>
        <w:tab/>
        <w:t xml:space="preserve"> Web: 2din.cz</w:t>
      </w:r>
    </w:p>
    <w:p w14:paraId="3F5F16D3" w14:textId="77777777" w:rsidR="00125542" w:rsidRDefault="00125542">
      <w:pPr>
        <w:widowControl w:val="0"/>
        <w:spacing w:line="240" w:lineRule="auto"/>
        <w:rPr>
          <w:i/>
          <w:sz w:val="20"/>
          <w:szCs w:val="20"/>
        </w:rPr>
      </w:pPr>
    </w:p>
    <w:p w14:paraId="3DFB834E" w14:textId="1941D79C" w:rsidR="00125542" w:rsidRDefault="0093051F">
      <w:pPr>
        <w:widowControl w:val="0"/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000000">
        <w:rPr>
          <w:i/>
          <w:sz w:val="32"/>
          <w:szCs w:val="32"/>
        </w:rPr>
        <w:t xml:space="preserve">Adresa dodavatele pro zaslání zboží : </w:t>
      </w:r>
    </w:p>
    <w:p w14:paraId="74E91B54" w14:textId="0A3E7602" w:rsidR="00125542" w:rsidRDefault="0093051F">
      <w:pPr>
        <w:widowControl w:val="0"/>
        <w:spacing w:line="240" w:lineRule="auto"/>
        <w:rPr>
          <w:b/>
          <w:i/>
          <w:color w:val="FF0000"/>
          <w:sz w:val="28"/>
          <w:szCs w:val="28"/>
          <w:highlight w:val="white"/>
        </w:rPr>
      </w:pPr>
      <w:r>
        <w:rPr>
          <w:b/>
          <w:i/>
          <w:color w:val="FF0000"/>
          <w:sz w:val="28"/>
          <w:szCs w:val="28"/>
          <w:highlight w:val="white"/>
        </w:rPr>
        <w:t xml:space="preserve"> </w:t>
      </w:r>
      <w:r w:rsidR="00000000">
        <w:rPr>
          <w:b/>
          <w:i/>
          <w:color w:val="FF0000"/>
          <w:sz w:val="28"/>
          <w:szCs w:val="28"/>
          <w:highlight w:val="white"/>
        </w:rPr>
        <w:t>2din.cz</w:t>
      </w:r>
    </w:p>
    <w:p w14:paraId="2DCA571C" w14:textId="7FA579CC" w:rsidR="00125542" w:rsidRDefault="0093051F">
      <w:pPr>
        <w:widowControl w:val="0"/>
        <w:spacing w:line="240" w:lineRule="auto"/>
        <w:rPr>
          <w:b/>
          <w:i/>
          <w:color w:val="FF0000"/>
          <w:sz w:val="28"/>
          <w:szCs w:val="28"/>
          <w:highlight w:val="white"/>
        </w:rPr>
      </w:pPr>
      <w:r>
        <w:rPr>
          <w:b/>
          <w:i/>
          <w:color w:val="FF0000"/>
          <w:sz w:val="28"/>
          <w:szCs w:val="28"/>
          <w:highlight w:val="white"/>
        </w:rPr>
        <w:t xml:space="preserve"> </w:t>
      </w:r>
      <w:r w:rsidR="00000000">
        <w:rPr>
          <w:b/>
          <w:i/>
          <w:color w:val="FF0000"/>
          <w:sz w:val="28"/>
          <w:szCs w:val="28"/>
          <w:highlight w:val="white"/>
        </w:rPr>
        <w:t>Toužimská 889 / hala D6</w:t>
      </w:r>
    </w:p>
    <w:p w14:paraId="467C8EBC" w14:textId="1F61A28B" w:rsidR="00125542" w:rsidRDefault="0093051F">
      <w:pPr>
        <w:widowControl w:val="0"/>
        <w:spacing w:line="240" w:lineRule="auto"/>
        <w:rPr>
          <w:i/>
          <w:sz w:val="28"/>
          <w:szCs w:val="28"/>
        </w:rPr>
      </w:pPr>
      <w:r>
        <w:rPr>
          <w:b/>
          <w:i/>
          <w:color w:val="FF0000"/>
          <w:sz w:val="28"/>
          <w:szCs w:val="28"/>
          <w:highlight w:val="white"/>
        </w:rPr>
        <w:t xml:space="preserve"> </w:t>
      </w:r>
      <w:r w:rsidR="00000000">
        <w:rPr>
          <w:b/>
          <w:i/>
          <w:color w:val="FF0000"/>
          <w:sz w:val="28"/>
          <w:szCs w:val="28"/>
          <w:highlight w:val="white"/>
        </w:rPr>
        <w:t>PSČ: 196 00, Praha - Letňany</w:t>
      </w:r>
    </w:p>
    <w:p w14:paraId="337C99AA" w14:textId="77777777" w:rsidR="00125542" w:rsidRDefault="00125542">
      <w:pPr>
        <w:widowControl w:val="0"/>
        <w:spacing w:before="5" w:line="240" w:lineRule="auto"/>
        <w:rPr>
          <w:i/>
          <w:sz w:val="20"/>
          <w:szCs w:val="20"/>
        </w:rPr>
      </w:pPr>
    </w:p>
    <w:p w14:paraId="4E1FE0A7" w14:textId="6BAE78EA" w:rsidR="00125542" w:rsidRDefault="0093051F" w:rsidP="0093051F">
      <w:pPr>
        <w:pStyle w:val="Nadpis1"/>
        <w:keepNext w:val="0"/>
        <w:keepLines w:val="0"/>
        <w:widowControl w:val="0"/>
        <w:spacing w:before="70" w:after="0" w:line="240" w:lineRule="auto"/>
        <w:rPr>
          <w:i/>
          <w:sz w:val="20"/>
          <w:szCs w:val="20"/>
        </w:rPr>
      </w:pPr>
      <w:r>
        <w:rPr>
          <w:i/>
          <w:color w:val="231F20"/>
          <w:sz w:val="20"/>
          <w:szCs w:val="20"/>
        </w:rPr>
        <w:t xml:space="preserve">  </w:t>
      </w:r>
      <w:r w:rsidR="00000000">
        <w:rPr>
          <w:i/>
          <w:color w:val="231F20"/>
          <w:sz w:val="20"/>
          <w:szCs w:val="20"/>
        </w:rPr>
        <w:t>Informace o kupujícím</w:t>
      </w:r>
    </w:p>
    <w:p w14:paraId="37FA54F7" w14:textId="77777777" w:rsidR="00125542" w:rsidRDefault="00125542">
      <w:pPr>
        <w:widowControl w:val="0"/>
        <w:spacing w:before="2" w:line="240" w:lineRule="auto"/>
        <w:rPr>
          <w:i/>
          <w:sz w:val="7"/>
          <w:szCs w:val="7"/>
        </w:rPr>
      </w:pPr>
    </w:p>
    <w:tbl>
      <w:tblPr>
        <w:tblStyle w:val="a"/>
        <w:tblW w:w="10194" w:type="dxa"/>
        <w:tblInd w:w="120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000" w:firstRow="0" w:lastRow="0" w:firstColumn="0" w:lastColumn="0" w:noHBand="0" w:noVBand="0"/>
      </w:tblPr>
      <w:tblGrid>
        <w:gridCol w:w="3317"/>
        <w:gridCol w:w="6877"/>
      </w:tblGrid>
      <w:tr w:rsidR="00125542" w14:paraId="37FD957F" w14:textId="77777777">
        <w:trPr>
          <w:trHeight w:val="412"/>
        </w:trPr>
        <w:tc>
          <w:tcPr>
            <w:tcW w:w="3317" w:type="dxa"/>
          </w:tcPr>
          <w:p w14:paraId="199A4998" w14:textId="77777777" w:rsidR="00125542" w:rsidRDefault="00000000">
            <w:pPr>
              <w:widowControl w:val="0"/>
              <w:spacing w:before="108" w:line="240" w:lineRule="auto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Jméno / Název firmy</w:t>
            </w:r>
          </w:p>
        </w:tc>
        <w:tc>
          <w:tcPr>
            <w:tcW w:w="6877" w:type="dxa"/>
          </w:tcPr>
          <w:p w14:paraId="4F061918" w14:textId="77777777" w:rsidR="00125542" w:rsidRDefault="0012554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25542" w14:paraId="5457DF1B" w14:textId="77777777">
        <w:trPr>
          <w:trHeight w:val="412"/>
        </w:trPr>
        <w:tc>
          <w:tcPr>
            <w:tcW w:w="3317" w:type="dxa"/>
          </w:tcPr>
          <w:p w14:paraId="165CF292" w14:textId="77777777" w:rsidR="00125542" w:rsidRDefault="00000000">
            <w:pPr>
              <w:widowControl w:val="0"/>
              <w:spacing w:before="108" w:line="240" w:lineRule="auto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Adresa pro zpětné zaslání opraveného zboží</w:t>
            </w:r>
          </w:p>
        </w:tc>
        <w:tc>
          <w:tcPr>
            <w:tcW w:w="6877" w:type="dxa"/>
          </w:tcPr>
          <w:p w14:paraId="06D27ED1" w14:textId="77777777" w:rsidR="00125542" w:rsidRDefault="0012554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25542" w14:paraId="701811F0" w14:textId="77777777">
        <w:trPr>
          <w:trHeight w:val="412"/>
        </w:trPr>
        <w:tc>
          <w:tcPr>
            <w:tcW w:w="3317" w:type="dxa"/>
          </w:tcPr>
          <w:p w14:paraId="4A16FE14" w14:textId="77777777" w:rsidR="00125542" w:rsidRDefault="00000000">
            <w:pPr>
              <w:widowControl w:val="0"/>
              <w:spacing w:before="108" w:line="240" w:lineRule="auto"/>
              <w:rPr>
                <w:i/>
                <w:color w:val="231F20"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 xml:space="preserve">IČ / DIČ </w:t>
            </w:r>
          </w:p>
        </w:tc>
        <w:tc>
          <w:tcPr>
            <w:tcW w:w="6877" w:type="dxa"/>
          </w:tcPr>
          <w:p w14:paraId="6F1E14FD" w14:textId="77777777" w:rsidR="00125542" w:rsidRDefault="0012554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25542" w14:paraId="5EC747B0" w14:textId="77777777">
        <w:trPr>
          <w:trHeight w:val="412"/>
        </w:trPr>
        <w:tc>
          <w:tcPr>
            <w:tcW w:w="3317" w:type="dxa"/>
          </w:tcPr>
          <w:p w14:paraId="667510E8" w14:textId="77777777" w:rsidR="00125542" w:rsidRDefault="00000000">
            <w:pPr>
              <w:widowControl w:val="0"/>
              <w:spacing w:before="108" w:line="240" w:lineRule="auto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Telefonní číslo</w:t>
            </w:r>
          </w:p>
        </w:tc>
        <w:tc>
          <w:tcPr>
            <w:tcW w:w="6877" w:type="dxa"/>
          </w:tcPr>
          <w:p w14:paraId="341683B3" w14:textId="77777777" w:rsidR="00125542" w:rsidRDefault="0012554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25542" w14:paraId="5D44F947" w14:textId="77777777">
        <w:trPr>
          <w:trHeight w:val="412"/>
        </w:trPr>
        <w:tc>
          <w:tcPr>
            <w:tcW w:w="3317" w:type="dxa"/>
          </w:tcPr>
          <w:p w14:paraId="1E1606BA" w14:textId="77777777" w:rsidR="00125542" w:rsidRDefault="00000000">
            <w:pPr>
              <w:widowControl w:val="0"/>
              <w:spacing w:before="108" w:line="240" w:lineRule="auto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Emailová adresa</w:t>
            </w:r>
          </w:p>
        </w:tc>
        <w:tc>
          <w:tcPr>
            <w:tcW w:w="6877" w:type="dxa"/>
          </w:tcPr>
          <w:p w14:paraId="4E0CD49A" w14:textId="77777777" w:rsidR="00125542" w:rsidRDefault="0012554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25542" w14:paraId="03E550CE" w14:textId="77777777">
        <w:trPr>
          <w:trHeight w:val="412"/>
        </w:trPr>
        <w:tc>
          <w:tcPr>
            <w:tcW w:w="3317" w:type="dxa"/>
          </w:tcPr>
          <w:p w14:paraId="3A1BF0C2" w14:textId="77777777" w:rsidR="00125542" w:rsidRDefault="00000000">
            <w:pPr>
              <w:widowControl w:val="0"/>
              <w:spacing w:before="108" w:line="240" w:lineRule="auto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Bankovní spojení</w:t>
            </w:r>
          </w:p>
        </w:tc>
        <w:tc>
          <w:tcPr>
            <w:tcW w:w="6877" w:type="dxa"/>
          </w:tcPr>
          <w:p w14:paraId="5CF025C1" w14:textId="77777777" w:rsidR="00125542" w:rsidRDefault="00125542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125542" w14:paraId="2ED49648" w14:textId="77777777">
        <w:trPr>
          <w:trHeight w:val="412"/>
        </w:trPr>
        <w:tc>
          <w:tcPr>
            <w:tcW w:w="3317" w:type="dxa"/>
          </w:tcPr>
          <w:p w14:paraId="0F59B3B3" w14:textId="77777777" w:rsidR="00125542" w:rsidRDefault="00000000">
            <w:pPr>
              <w:widowControl w:val="0"/>
              <w:spacing w:before="108" w:line="240" w:lineRule="auto"/>
              <w:rPr>
                <w:i/>
                <w:color w:val="231F20"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Způsob vyřízení</w:t>
            </w:r>
          </w:p>
          <w:p w14:paraId="7F4F8ABA" w14:textId="77777777" w:rsidR="00125542" w:rsidRDefault="00000000">
            <w:pPr>
              <w:widowControl w:val="0"/>
              <w:spacing w:before="108" w:line="240" w:lineRule="auto"/>
              <w:rPr>
                <w:i/>
                <w:color w:val="231F20"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( škrtněte které se nehodí )</w:t>
            </w:r>
          </w:p>
        </w:tc>
        <w:tc>
          <w:tcPr>
            <w:tcW w:w="6877" w:type="dxa"/>
          </w:tcPr>
          <w:p w14:paraId="298A0452" w14:textId="77777777" w:rsidR="00125542" w:rsidRDefault="0000000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oprava nebo výměna za nové / vrácení peněz na účet </w:t>
            </w:r>
          </w:p>
        </w:tc>
      </w:tr>
    </w:tbl>
    <w:p w14:paraId="2C960F7D" w14:textId="77777777" w:rsidR="00125542" w:rsidRDefault="00125542">
      <w:pPr>
        <w:widowControl w:val="0"/>
        <w:spacing w:before="45" w:line="240" w:lineRule="auto"/>
        <w:rPr>
          <w:i/>
          <w:sz w:val="14"/>
          <w:szCs w:val="14"/>
        </w:rPr>
      </w:pPr>
    </w:p>
    <w:p w14:paraId="13DD0541" w14:textId="77777777" w:rsidR="00125542" w:rsidRDefault="00125542">
      <w:pPr>
        <w:widowControl w:val="0"/>
        <w:spacing w:before="8" w:line="240" w:lineRule="auto"/>
        <w:rPr>
          <w:i/>
          <w:sz w:val="16"/>
          <w:szCs w:val="16"/>
        </w:rPr>
      </w:pPr>
    </w:p>
    <w:p w14:paraId="211F5619" w14:textId="77777777" w:rsidR="00125542" w:rsidRDefault="00125542">
      <w:pPr>
        <w:widowControl w:val="0"/>
        <w:spacing w:before="7" w:line="240" w:lineRule="auto"/>
        <w:rPr>
          <w:i/>
          <w:sz w:val="12"/>
          <w:szCs w:val="12"/>
        </w:rPr>
      </w:pPr>
    </w:p>
    <w:p w14:paraId="4A36BB7F" w14:textId="77777777" w:rsidR="00125542" w:rsidRDefault="00000000">
      <w:pPr>
        <w:pStyle w:val="Nadpis1"/>
        <w:keepNext w:val="0"/>
        <w:keepLines w:val="0"/>
        <w:widowControl w:val="0"/>
        <w:tabs>
          <w:tab w:val="left" w:pos="5306"/>
        </w:tabs>
        <w:spacing w:before="70" w:after="0" w:line="240" w:lineRule="auto"/>
        <w:rPr>
          <w:i/>
          <w:sz w:val="20"/>
          <w:szCs w:val="20"/>
        </w:rPr>
      </w:pPr>
      <w:r>
        <w:rPr>
          <w:i/>
          <w:color w:val="231F20"/>
          <w:sz w:val="20"/>
          <w:szCs w:val="20"/>
        </w:rPr>
        <w:t>Detaily objednávky</w:t>
      </w:r>
    </w:p>
    <w:tbl>
      <w:tblPr>
        <w:tblStyle w:val="a0"/>
        <w:tblW w:w="10195" w:type="dxa"/>
        <w:tblInd w:w="120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000" w:firstRow="0" w:lastRow="0" w:firstColumn="0" w:lastColumn="0" w:noHBand="0" w:noVBand="0"/>
      </w:tblPr>
      <w:tblGrid>
        <w:gridCol w:w="3323"/>
        <w:gridCol w:w="6872"/>
      </w:tblGrid>
      <w:tr w:rsidR="00125542" w14:paraId="1E912400" w14:textId="77777777">
        <w:trPr>
          <w:trHeight w:val="412"/>
        </w:trPr>
        <w:tc>
          <w:tcPr>
            <w:tcW w:w="3323" w:type="dxa"/>
          </w:tcPr>
          <w:p w14:paraId="30C3DCBE" w14:textId="77777777" w:rsidR="00125542" w:rsidRDefault="00000000">
            <w:pPr>
              <w:widowControl w:val="0"/>
              <w:spacing w:before="108" w:line="240" w:lineRule="auto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Číslo faktury nebo objednávky</w:t>
            </w:r>
          </w:p>
        </w:tc>
        <w:tc>
          <w:tcPr>
            <w:tcW w:w="6872" w:type="dxa"/>
          </w:tcPr>
          <w:p w14:paraId="64F82430" w14:textId="77777777" w:rsidR="00125542" w:rsidRDefault="0012554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125542" w14:paraId="3ABF0CC3" w14:textId="77777777">
        <w:trPr>
          <w:trHeight w:val="412"/>
        </w:trPr>
        <w:tc>
          <w:tcPr>
            <w:tcW w:w="3323" w:type="dxa"/>
          </w:tcPr>
          <w:p w14:paraId="411ED051" w14:textId="77777777" w:rsidR="00125542" w:rsidRDefault="00000000">
            <w:pPr>
              <w:widowControl w:val="0"/>
              <w:spacing w:before="108" w:line="240" w:lineRule="auto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Výrobní číslo ( není nutné )</w:t>
            </w:r>
          </w:p>
        </w:tc>
        <w:tc>
          <w:tcPr>
            <w:tcW w:w="6872" w:type="dxa"/>
          </w:tcPr>
          <w:p w14:paraId="562A95BB" w14:textId="77777777" w:rsidR="00125542" w:rsidRDefault="0012554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125542" w14:paraId="2F670FE9" w14:textId="77777777">
        <w:trPr>
          <w:trHeight w:val="412"/>
        </w:trPr>
        <w:tc>
          <w:tcPr>
            <w:tcW w:w="3323" w:type="dxa"/>
          </w:tcPr>
          <w:p w14:paraId="4E5968E9" w14:textId="77777777" w:rsidR="00125542" w:rsidRDefault="00000000">
            <w:pPr>
              <w:widowControl w:val="0"/>
              <w:spacing w:before="108" w:line="240" w:lineRule="auto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Příslušenství</w:t>
            </w:r>
          </w:p>
        </w:tc>
        <w:tc>
          <w:tcPr>
            <w:tcW w:w="6872" w:type="dxa"/>
          </w:tcPr>
          <w:p w14:paraId="571A84D7" w14:textId="77777777" w:rsidR="00125542" w:rsidRDefault="0012554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125542" w14:paraId="34F1144C" w14:textId="77777777">
        <w:trPr>
          <w:trHeight w:val="412"/>
        </w:trPr>
        <w:tc>
          <w:tcPr>
            <w:tcW w:w="3323" w:type="dxa"/>
          </w:tcPr>
          <w:p w14:paraId="1FDA3563" w14:textId="77777777" w:rsidR="00125542" w:rsidRDefault="00000000">
            <w:pPr>
              <w:widowControl w:val="0"/>
              <w:spacing w:before="108" w:line="240" w:lineRule="auto"/>
              <w:rPr>
                <w:i/>
                <w:sz w:val="18"/>
                <w:szCs w:val="18"/>
              </w:rPr>
            </w:pPr>
            <w:r>
              <w:rPr>
                <w:i/>
                <w:color w:val="231F20"/>
                <w:sz w:val="18"/>
                <w:szCs w:val="18"/>
              </w:rPr>
              <w:t>Stav produktu</w:t>
            </w:r>
          </w:p>
        </w:tc>
        <w:tc>
          <w:tcPr>
            <w:tcW w:w="6872" w:type="dxa"/>
          </w:tcPr>
          <w:p w14:paraId="113EE558" w14:textId="77777777" w:rsidR="00125542" w:rsidRDefault="0012554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1FA46B59" w14:textId="77777777" w:rsidR="00125542" w:rsidRDefault="00125542">
      <w:pPr>
        <w:widowControl w:val="0"/>
        <w:spacing w:before="7" w:line="240" w:lineRule="auto"/>
        <w:rPr>
          <w:i/>
          <w:sz w:val="19"/>
          <w:szCs w:val="19"/>
        </w:rPr>
      </w:pPr>
    </w:p>
    <w:p w14:paraId="01B6F09B" w14:textId="77777777" w:rsidR="00125542" w:rsidRDefault="00000000">
      <w:pPr>
        <w:widowControl w:val="0"/>
        <w:spacing w:line="240" w:lineRule="auto"/>
        <w:rPr>
          <w:i/>
          <w:sz w:val="20"/>
          <w:szCs w:val="20"/>
        </w:rPr>
      </w:pPr>
      <w:r>
        <w:rPr>
          <w:i/>
          <w:color w:val="231F20"/>
          <w:sz w:val="20"/>
          <w:szCs w:val="20"/>
        </w:rPr>
        <w:t>Popis závady</w:t>
      </w:r>
    </w:p>
    <w:p w14:paraId="6239116B" w14:textId="77777777" w:rsidR="00125542" w:rsidRDefault="00000000">
      <w:pPr>
        <w:widowControl w:val="0"/>
        <w:tabs>
          <w:tab w:val="left" w:pos="1302"/>
        </w:tabs>
        <w:spacing w:before="4" w:line="240" w:lineRule="auto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g">
            <w:drawing>
              <wp:inline distT="0" distB="0" distL="0" distR="0" wp14:anchorId="4E9F0901" wp14:editId="46293E29">
                <wp:extent cx="6480175" cy="12700"/>
                <wp:effectExtent l="0" t="0" r="0" b="0"/>
                <wp:docPr id="1" name="Volný tv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5913" y="3779365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05" h="120000" extrusionOk="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80828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480175" cy="127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425E2F08" w14:textId="77777777" w:rsidR="00125542" w:rsidRDefault="00125542">
      <w:pPr>
        <w:widowControl w:val="0"/>
        <w:tabs>
          <w:tab w:val="left" w:pos="1302"/>
        </w:tabs>
        <w:spacing w:before="4" w:line="240" w:lineRule="auto"/>
        <w:rPr>
          <w:i/>
          <w:sz w:val="20"/>
          <w:szCs w:val="20"/>
        </w:rPr>
      </w:pPr>
    </w:p>
    <w:p w14:paraId="323F2BBC" w14:textId="77777777" w:rsidR="00125542" w:rsidRDefault="00000000">
      <w:pPr>
        <w:widowControl w:val="0"/>
        <w:tabs>
          <w:tab w:val="left" w:pos="1302"/>
        </w:tabs>
        <w:spacing w:before="4" w:line="240" w:lineRule="auto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g">
            <w:drawing>
              <wp:inline distT="0" distB="0" distL="0" distR="0" wp14:anchorId="374279B8" wp14:editId="0C4464FC">
                <wp:extent cx="6480175" cy="12700"/>
                <wp:effectExtent l="0" t="0" r="0" b="0"/>
                <wp:docPr id="3" name="Vol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5913" y="3779365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05" h="120000" extrusionOk="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80828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480175" cy="1270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C7D9F5E" w14:textId="77777777" w:rsidR="00125542" w:rsidRDefault="00125542">
      <w:pPr>
        <w:widowControl w:val="0"/>
        <w:tabs>
          <w:tab w:val="left" w:pos="1302"/>
        </w:tabs>
        <w:spacing w:before="4" w:line="240" w:lineRule="auto"/>
        <w:rPr>
          <w:i/>
          <w:sz w:val="20"/>
          <w:szCs w:val="20"/>
        </w:rPr>
      </w:pPr>
    </w:p>
    <w:p w14:paraId="3A57AB58" w14:textId="77777777" w:rsidR="00125542" w:rsidRDefault="00000000">
      <w:pPr>
        <w:widowControl w:val="0"/>
        <w:tabs>
          <w:tab w:val="left" w:pos="1302"/>
        </w:tabs>
        <w:spacing w:before="4" w:line="240" w:lineRule="auto"/>
        <w:rPr>
          <w:i/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g">
            <w:drawing>
              <wp:inline distT="0" distB="0" distL="0" distR="0" wp14:anchorId="36E2C28E" wp14:editId="344EA577">
                <wp:extent cx="6480175" cy="12700"/>
                <wp:effectExtent l="0" t="0" r="0" b="0"/>
                <wp:docPr id="2" name="Volný tv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05913" y="3779365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05" h="120000" extrusionOk="0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80828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480175" cy="1270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1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05532C6" w14:textId="77777777" w:rsidR="00125542" w:rsidRDefault="00000000">
      <w:pPr>
        <w:widowControl w:val="0"/>
        <w:tabs>
          <w:tab w:val="left" w:pos="1302"/>
        </w:tabs>
        <w:spacing w:before="4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Tímto reklamačním formulářem, naše firma bere na vědomí, že zákazník byl seznámen s naším reklamačním řádem, </w:t>
      </w:r>
    </w:p>
    <w:p w14:paraId="6F89ADAB" w14:textId="77777777" w:rsidR="00125542" w:rsidRDefault="00000000">
      <w:pPr>
        <w:widowControl w:val="0"/>
        <w:tabs>
          <w:tab w:val="left" w:pos="1302"/>
        </w:tabs>
        <w:spacing w:before="4" w:line="24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který lze číst  zde : </w:t>
      </w:r>
      <w:hyperlink r:id="rId10">
        <w:r>
          <w:rPr>
            <w:i/>
            <w:color w:val="1155CC"/>
            <w:sz w:val="20"/>
            <w:szCs w:val="20"/>
            <w:u w:val="single"/>
          </w:rPr>
          <w:t>https://www.2din.cz/nakupovani/vraceni-zbozi/</w:t>
        </w:r>
      </w:hyperlink>
      <w:r>
        <w:rPr>
          <w:i/>
          <w:sz w:val="20"/>
          <w:szCs w:val="20"/>
        </w:rPr>
        <w:t xml:space="preserve"> </w:t>
      </w:r>
    </w:p>
    <w:p w14:paraId="0FD86DDD" w14:textId="77777777" w:rsidR="00125542" w:rsidRDefault="00125542">
      <w:pPr>
        <w:widowControl w:val="0"/>
        <w:tabs>
          <w:tab w:val="left" w:pos="1302"/>
        </w:tabs>
        <w:spacing w:before="4" w:line="240" w:lineRule="auto"/>
        <w:rPr>
          <w:i/>
          <w:sz w:val="20"/>
          <w:szCs w:val="20"/>
        </w:rPr>
      </w:pPr>
    </w:p>
    <w:p w14:paraId="7CFB6A9C" w14:textId="77777777" w:rsidR="00125542" w:rsidRDefault="00000000">
      <w:pPr>
        <w:widowControl w:val="0"/>
        <w:tabs>
          <w:tab w:val="left" w:pos="1302"/>
        </w:tabs>
        <w:spacing w:before="4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Datum: </w:t>
      </w:r>
    </w:p>
    <w:sectPr w:rsidR="00125542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5A3F" w14:textId="77777777" w:rsidR="006E072F" w:rsidRDefault="006E072F" w:rsidP="00533616">
      <w:pPr>
        <w:spacing w:line="240" w:lineRule="auto"/>
      </w:pPr>
      <w:r>
        <w:separator/>
      </w:r>
    </w:p>
  </w:endnote>
  <w:endnote w:type="continuationSeparator" w:id="0">
    <w:p w14:paraId="11F9AE22" w14:textId="77777777" w:rsidR="006E072F" w:rsidRDefault="006E072F" w:rsidP="00533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2B25" w14:textId="77777777" w:rsidR="006E072F" w:rsidRDefault="006E072F" w:rsidP="00533616">
      <w:pPr>
        <w:spacing w:line="240" w:lineRule="auto"/>
      </w:pPr>
      <w:r>
        <w:separator/>
      </w:r>
    </w:p>
  </w:footnote>
  <w:footnote w:type="continuationSeparator" w:id="0">
    <w:p w14:paraId="60976BE8" w14:textId="77777777" w:rsidR="006E072F" w:rsidRDefault="006E072F" w:rsidP="00533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F89B" w14:textId="77777777" w:rsidR="00533616" w:rsidRDefault="005336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6215" w14:textId="77777777" w:rsidR="0093051F" w:rsidRDefault="0093051F" w:rsidP="0093051F">
    <w:pPr>
      <w:pStyle w:val="Nzev"/>
      <w:keepNext w:val="0"/>
      <w:keepLines w:val="0"/>
      <w:widowControl w:val="0"/>
      <w:spacing w:before="53" w:after="0" w:line="240" w:lineRule="auto"/>
      <w:ind w:right="3145"/>
      <w:rPr>
        <w:b/>
        <w:i/>
        <w:color w:val="231F20"/>
        <w:sz w:val="32"/>
        <w:szCs w:val="32"/>
      </w:rPr>
    </w:pPr>
    <w:r>
      <w:rPr>
        <w:b/>
        <w:i/>
        <w:noProof/>
        <w:color w:val="231F20"/>
        <w:sz w:val="32"/>
        <w:szCs w:val="32"/>
      </w:rPr>
      <w:drawing>
        <wp:inline distT="0" distB="0" distL="0" distR="0" wp14:anchorId="45A88D40" wp14:editId="6E3FA0A5">
          <wp:extent cx="796136" cy="318455"/>
          <wp:effectExtent l="0" t="0" r="0" b="0"/>
          <wp:docPr id="4" name="image1.png" descr="Obsah obrázku snímek obrazovky, Písmo, Grafika, logo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bsah obrázku snímek obrazovky, Písmo, Grafika, logo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6136" cy="318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/>
        <w:color w:val="231F20"/>
        <w:sz w:val="32"/>
        <w:szCs w:val="32"/>
      </w:rPr>
      <w:t xml:space="preserve">  </w:t>
    </w:r>
  </w:p>
  <w:p w14:paraId="4D777B90" w14:textId="72F36BFB" w:rsidR="0093051F" w:rsidRDefault="0093051F" w:rsidP="0093051F">
    <w:pPr>
      <w:pStyle w:val="Nzev"/>
      <w:keepNext w:val="0"/>
      <w:keepLines w:val="0"/>
      <w:widowControl w:val="0"/>
      <w:spacing w:before="53" w:after="0" w:line="240" w:lineRule="auto"/>
      <w:ind w:right="3145"/>
      <w:rPr>
        <w:b/>
        <w:i/>
        <w:sz w:val="32"/>
        <w:szCs w:val="32"/>
      </w:rPr>
    </w:pPr>
    <w:r>
      <w:rPr>
        <w:b/>
        <w:i/>
        <w:color w:val="231F20"/>
        <w:sz w:val="32"/>
        <w:szCs w:val="32"/>
      </w:rPr>
      <w:t xml:space="preserve">REKLAMAČNÍ FORMULÁŘ  </w:t>
    </w:r>
    <w:r>
      <w:rPr>
        <w:b/>
        <w:i/>
        <w:color w:val="231F20"/>
        <w:sz w:val="32"/>
        <w:szCs w:val="32"/>
      </w:rPr>
      <w:tab/>
    </w:r>
  </w:p>
  <w:p w14:paraId="7BCC17AE" w14:textId="536F1E0E" w:rsidR="0093051F" w:rsidRDefault="0093051F" w:rsidP="0093051F">
    <w:pPr>
      <w:widowControl w:val="0"/>
      <w:tabs>
        <w:tab w:val="left" w:pos="2909"/>
      </w:tabs>
      <w:spacing w:before="74" w:line="324" w:lineRule="auto"/>
      <w:ind w:right="329"/>
      <w:rPr>
        <w:i/>
        <w:color w:val="231F20"/>
        <w:sz w:val="18"/>
        <w:szCs w:val="18"/>
      </w:rPr>
    </w:pPr>
    <w:r>
      <w:rPr>
        <w:b/>
        <w:i/>
        <w:color w:val="231F20"/>
        <w:sz w:val="18"/>
        <w:szCs w:val="18"/>
      </w:rPr>
      <w:t xml:space="preserve">Prodávající:  </w:t>
    </w:r>
    <w:r>
      <w:rPr>
        <w:i/>
        <w:color w:val="666666"/>
        <w:sz w:val="21"/>
        <w:szCs w:val="21"/>
        <w:highlight w:val="white"/>
      </w:rPr>
      <w:t>2din.cz s.r.o., Rýnská 7, 196 00, Praha</w:t>
    </w:r>
    <w:r>
      <w:rPr>
        <w:i/>
        <w:color w:val="231F20"/>
        <w:sz w:val="18"/>
        <w:szCs w:val="18"/>
      </w:rPr>
      <w:t xml:space="preserve">  </w:t>
    </w:r>
  </w:p>
  <w:p w14:paraId="166DA19F" w14:textId="77777777" w:rsidR="00533616" w:rsidRDefault="0053361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32D2" w14:textId="77777777" w:rsidR="00533616" w:rsidRDefault="005336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42"/>
    <w:rsid w:val="00125542"/>
    <w:rsid w:val="00533616"/>
    <w:rsid w:val="006E072F"/>
    <w:rsid w:val="009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70506"/>
  <w15:docId w15:val="{92E3720F-9C09-A448-82C9-54F6DE07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33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3616"/>
  </w:style>
  <w:style w:type="paragraph" w:styleId="Zpat">
    <w:name w:val="footer"/>
    <w:basedOn w:val="Normln"/>
    <w:link w:val="ZpatChar"/>
    <w:uiPriority w:val="99"/>
    <w:unhideWhenUsed/>
    <w:rsid w:val="00533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3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2din.cz/nakupovani/vraceni-zbozi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711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Riefler</cp:lastModifiedBy>
  <cp:revision>3</cp:revision>
  <dcterms:created xsi:type="dcterms:W3CDTF">2023-08-24T11:47:00Z</dcterms:created>
  <dcterms:modified xsi:type="dcterms:W3CDTF">2023-08-24T11:50:00Z</dcterms:modified>
</cp:coreProperties>
</file>